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C066" w14:textId="61441D13" w:rsidR="00E03C56" w:rsidRPr="00AA2BD5" w:rsidRDefault="00404342" w:rsidP="00AA2BD5">
      <w:pPr>
        <w:jc w:val="center"/>
        <w:rPr>
          <w:b/>
          <w:bCs/>
          <w:sz w:val="28"/>
          <w:szCs w:val="28"/>
        </w:rPr>
      </w:pPr>
      <w:r w:rsidRPr="00AA2BD5">
        <w:rPr>
          <w:b/>
          <w:bCs/>
          <w:sz w:val="28"/>
          <w:szCs w:val="28"/>
        </w:rPr>
        <w:t xml:space="preserve">GYLA General Meeting </w:t>
      </w:r>
      <w:r w:rsidR="009B1641">
        <w:rPr>
          <w:b/>
          <w:bCs/>
          <w:sz w:val="28"/>
          <w:szCs w:val="28"/>
        </w:rPr>
        <w:t>Ju</w:t>
      </w:r>
      <w:r w:rsidR="00B116E6">
        <w:rPr>
          <w:b/>
          <w:bCs/>
          <w:sz w:val="28"/>
          <w:szCs w:val="28"/>
        </w:rPr>
        <w:t>ly 17</w:t>
      </w:r>
      <w:r w:rsidRPr="00AA2BD5">
        <w:rPr>
          <w:b/>
          <w:bCs/>
          <w:sz w:val="28"/>
          <w:szCs w:val="28"/>
        </w:rPr>
        <w:t>, 202</w:t>
      </w:r>
      <w:r w:rsidR="009B1641">
        <w:rPr>
          <w:b/>
          <w:bCs/>
          <w:sz w:val="28"/>
          <w:szCs w:val="28"/>
        </w:rPr>
        <w:t>3</w:t>
      </w:r>
      <w:r w:rsidRPr="00AA2BD5">
        <w:rPr>
          <w:b/>
          <w:bCs/>
          <w:sz w:val="28"/>
          <w:szCs w:val="28"/>
        </w:rPr>
        <w:t xml:space="preserve"> Minutes</w:t>
      </w:r>
    </w:p>
    <w:p w14:paraId="5D540103" w14:textId="081B8521" w:rsidR="00404342" w:rsidRDefault="00404342"/>
    <w:p w14:paraId="7A4E651C" w14:textId="0F453391" w:rsidR="00404342" w:rsidRDefault="00404342" w:rsidP="00404342">
      <w:r>
        <w:t>Meeting called to order at 10:02</w:t>
      </w:r>
      <w:r w:rsidR="00883D10">
        <w:t xml:space="preserve"> </w:t>
      </w:r>
      <w:r>
        <w:t>am by Peter Paffenroth, President.</w:t>
      </w:r>
      <w:r w:rsidR="00C953E7">
        <w:t xml:space="preserve"> </w:t>
      </w:r>
      <w:r w:rsidR="00392E72">
        <w:t>25</w:t>
      </w:r>
      <w:r w:rsidR="00C953E7">
        <w:t xml:space="preserve"> people present.</w:t>
      </w:r>
    </w:p>
    <w:p w14:paraId="4049729B" w14:textId="342D8BAA" w:rsidR="00404342" w:rsidRDefault="00392E72" w:rsidP="00404342">
      <w:r>
        <w:t>Art Henry</w:t>
      </w:r>
      <w:r w:rsidR="00404342">
        <w:t xml:space="preserve"> gave a nice welcome and prayer to begin the meeting.</w:t>
      </w:r>
    </w:p>
    <w:p w14:paraId="750A0998" w14:textId="5A8BDEDD" w:rsidR="00404342" w:rsidRDefault="00404342">
      <w:r>
        <w:t xml:space="preserve">Secretary, Brenda, read the minutes from the </w:t>
      </w:r>
      <w:r w:rsidR="00392E72">
        <w:t>June</w:t>
      </w:r>
      <w:r>
        <w:t xml:space="preserve"> General Meeting. </w:t>
      </w:r>
      <w:r w:rsidR="00392E72">
        <w:t>Joe</w:t>
      </w:r>
      <w:r>
        <w:t xml:space="preserve"> motioned that they be accepted, </w:t>
      </w:r>
      <w:r w:rsidR="00392E72">
        <w:t>Pete</w:t>
      </w:r>
      <w:r>
        <w:t xml:space="preserve"> 2</w:t>
      </w:r>
      <w:r w:rsidRPr="00404342">
        <w:rPr>
          <w:vertAlign w:val="superscript"/>
        </w:rPr>
        <w:t>nd</w:t>
      </w:r>
      <w:r>
        <w:t>, All Approved</w:t>
      </w:r>
      <w:r w:rsidR="00E44B3E">
        <w:t>.</w:t>
      </w:r>
    </w:p>
    <w:p w14:paraId="55E39A54" w14:textId="475C14F6" w:rsidR="00404342" w:rsidRDefault="00404342">
      <w:r>
        <w:t>Treasurer’s Report- Carolyn Laden Read:</w:t>
      </w:r>
      <w:r w:rsidR="00FB54CC" w:rsidRPr="00FB54CC">
        <w:t xml:space="preserve"> </w:t>
      </w:r>
      <w:r w:rsidR="00FB54CC">
        <w:rPr>
          <w:noProof/>
        </w:rPr>
        <w:drawing>
          <wp:inline distT="0" distB="0" distL="0" distR="0" wp14:anchorId="51380FFF" wp14:editId="57BE7568">
            <wp:extent cx="5943600" cy="4457065"/>
            <wp:effectExtent l="317" t="0" r="318" b="317"/>
            <wp:docPr id="3" name="Picture 3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8EAFD" w14:textId="77777777" w:rsidR="00FB54CC" w:rsidRDefault="00FB54CC"/>
    <w:p w14:paraId="7C359EF1" w14:textId="0E3D0149" w:rsidR="00C73429" w:rsidRDefault="00E84C66">
      <w:r>
        <w:lastRenderedPageBreak/>
        <w:t xml:space="preserve">Guest Speaker: Billy Sutfin, Milford Highway Superintendent. </w:t>
      </w:r>
    </w:p>
    <w:p w14:paraId="4F949C5A" w14:textId="77777777" w:rsidR="006C3939" w:rsidRDefault="009E0A07">
      <w:r>
        <w:tab/>
        <w:t>Billy was happy to see so many present. He had a list with the Road Paving Program and the years with him (see below)</w:t>
      </w:r>
    </w:p>
    <w:p w14:paraId="7944AFF4" w14:textId="55E50F9B" w:rsidR="009E0A07" w:rsidRDefault="009E0A07">
      <w:r>
        <w:t xml:space="preserve"> </w:t>
      </w:r>
      <w:r w:rsidR="006C3939" w:rsidRPr="006C3939">
        <w:drawing>
          <wp:inline distT="0" distB="0" distL="0" distR="0" wp14:anchorId="1EA436AF" wp14:editId="1CD29684">
            <wp:extent cx="4163006" cy="5677692"/>
            <wp:effectExtent l="0" t="0" r="9525" b="0"/>
            <wp:docPr id="4" name="Picture 4" descr="A close up of a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lis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567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AC6C4" w14:textId="44C59BD6" w:rsidR="006C3939" w:rsidRDefault="00FF1C17">
      <w:r>
        <w:t>The town will take down the old white 15MPH signs and put up Highly Visible yellow/orange 15 MPH signs, no date as to when that will happen.</w:t>
      </w:r>
    </w:p>
    <w:p w14:paraId="7CB78721" w14:textId="15477A66" w:rsidR="00C51BF7" w:rsidRDefault="00C51BF7">
      <w:r>
        <w:t xml:space="preserve">Jeremy- Billy’s second in command stated that the state law is 35miles </w:t>
      </w:r>
      <w:r w:rsidR="00B203C4">
        <w:t>per hour</w:t>
      </w:r>
      <w:r>
        <w:t xml:space="preserve"> unless it is a school zone, the signs are suggested speed limits, but will not have those words on it. Only official </w:t>
      </w:r>
      <w:r w:rsidR="00B203C4">
        <w:t>Speed</w:t>
      </w:r>
      <w:r w:rsidR="00E0071C">
        <w:t xml:space="preserve"> signs are white, all others must be a different color. The general pubic will not know that is merely a suggestion unless they read the New York State Laws.</w:t>
      </w:r>
    </w:p>
    <w:p w14:paraId="1DE153DC" w14:textId="77777777" w:rsidR="008E35E8" w:rsidRDefault="008E35E8"/>
    <w:p w14:paraId="00041C32" w14:textId="6DBBCEAD" w:rsidR="008E35E8" w:rsidRDefault="008E35E8">
      <w:r>
        <w:lastRenderedPageBreak/>
        <w:t xml:space="preserve">There have been proposed one ways brought up at the town meetings, it is suggested that GYLA represent themselves at the next meeting, </w:t>
      </w:r>
      <w:r w:rsidR="00801509">
        <w:t xml:space="preserve">7/19 at 6:30 to </w:t>
      </w:r>
      <w:r w:rsidR="00B203C4">
        <w:t>join</w:t>
      </w:r>
      <w:r w:rsidR="00801509">
        <w:t xml:space="preserve"> in the discussion. The proposed one ways</w:t>
      </w:r>
      <w:r w:rsidR="000C6F4D">
        <w:t xml:space="preserve"> are to be revisited as the proposal goes against the mail </w:t>
      </w:r>
      <w:r w:rsidR="00B203C4">
        <w:t>delivery</w:t>
      </w:r>
      <w:r w:rsidR="000C6F4D">
        <w:t xml:space="preserve"> route.</w:t>
      </w:r>
    </w:p>
    <w:p w14:paraId="307204B1" w14:textId="77777777" w:rsidR="000C6F4D" w:rsidRDefault="000C6F4D"/>
    <w:p w14:paraId="0108528D" w14:textId="6FCA83A3" w:rsidR="000C6F4D" w:rsidRDefault="000C6F4D">
      <w:r>
        <w:t xml:space="preserve">The town requests that all rocks be moved at </w:t>
      </w:r>
      <w:proofErr w:type="spellStart"/>
      <w:r>
        <w:t>lease</w:t>
      </w:r>
      <w:proofErr w:type="spellEnd"/>
      <w:r>
        <w:t xml:space="preserve"> 3 </w:t>
      </w:r>
      <w:r w:rsidR="00B203C4">
        <w:t>feet</w:t>
      </w:r>
      <w:r>
        <w:t xml:space="preserve"> from the edge of the </w:t>
      </w:r>
      <w:r w:rsidR="00B203C4">
        <w:t>road</w:t>
      </w:r>
      <w:r>
        <w:t xml:space="preserve"> as the plows keep hitting them. The</w:t>
      </w:r>
      <w:r w:rsidR="00407385">
        <w:t xml:space="preserve"> suggestion is that nothing be 10 feet from the center of the road where at all possible except existing buildings and fencing. </w:t>
      </w:r>
      <w:r w:rsidR="00C818B5">
        <w:t xml:space="preserve"> The town will be moving the metal posts along Lake Shore South, next to the Willow Point access.</w:t>
      </w:r>
    </w:p>
    <w:p w14:paraId="0426E634" w14:textId="77777777" w:rsidR="00EA24EA" w:rsidRDefault="00EA24EA"/>
    <w:p w14:paraId="10AA830C" w14:textId="14952A98" w:rsidR="00EA24EA" w:rsidRDefault="00EA24EA">
      <w:r>
        <w:t>Special Guest: Brian Layman, resident of Barlow Road and works for the DEC but is NOT at the meeting representing the DEC, he is here as a land owner only.</w:t>
      </w:r>
    </w:p>
    <w:p w14:paraId="3EEE3243" w14:textId="4A804A6C" w:rsidR="002405DD" w:rsidRDefault="002405DD">
      <w:r>
        <w:tab/>
        <w:t>He stated that the DEC is well aware of the weeds and it is widespread across the whole state.</w:t>
      </w:r>
      <w:r w:rsidR="00477618">
        <w:t xml:space="preserve"> The largest weed issues are of the </w:t>
      </w:r>
      <w:r w:rsidR="00B66B2D">
        <w:t>Eurasian</w:t>
      </w:r>
      <w:r w:rsidR="00477618">
        <w:t xml:space="preserve"> Milfoil ad the </w:t>
      </w:r>
      <w:proofErr w:type="spellStart"/>
      <w:r w:rsidR="00477618">
        <w:t>Coo</w:t>
      </w:r>
      <w:r w:rsidR="00B66B2D">
        <w:t>n</w:t>
      </w:r>
      <w:r w:rsidR="00477618">
        <w:t>tail</w:t>
      </w:r>
      <w:proofErr w:type="spellEnd"/>
      <w:r w:rsidR="00477618">
        <w:t xml:space="preserve"> Weed- a surface mat weed.</w:t>
      </w:r>
    </w:p>
    <w:p w14:paraId="60BE1BCB" w14:textId="2FF070A9" w:rsidR="00B66B2D" w:rsidRDefault="00B66B2D">
      <w:r>
        <w:t>Options/</w:t>
      </w:r>
      <w:r w:rsidR="00156DE2">
        <w:t>suggestions on weed removal</w:t>
      </w:r>
      <w:r>
        <w:t>…</w:t>
      </w:r>
    </w:p>
    <w:p w14:paraId="13E4924A" w14:textId="483FE84C" w:rsidR="00156DE2" w:rsidRDefault="00B66B2D">
      <w:r>
        <w:t>Hand pulling</w:t>
      </w:r>
      <w:r w:rsidR="00156DE2">
        <w:t xml:space="preserve">, </w:t>
      </w:r>
      <w:r>
        <w:t>including</w:t>
      </w:r>
      <w:r w:rsidR="00156DE2">
        <w:t xml:space="preserve"> the roots and laying weeds on land to dry out and then removal of dried weeds to the appropriate garbage dumps.</w:t>
      </w:r>
    </w:p>
    <w:p w14:paraId="0ECB433A" w14:textId="5570715F" w:rsidR="00156DE2" w:rsidRDefault="00156DE2">
      <w:r>
        <w:t>Purchase a harvester-</w:t>
      </w:r>
      <w:r w:rsidR="00EA538F">
        <w:t xml:space="preserve"> cost between $80K and $100K. </w:t>
      </w:r>
      <w:r w:rsidR="00964FB8">
        <w:t>He noted that one lake association purchased one and is selling it after just 3 years, as the members don’t want to assist in the removal process.</w:t>
      </w:r>
    </w:p>
    <w:p w14:paraId="30287FBF" w14:textId="5BE63018" w:rsidR="00B66B2D" w:rsidRDefault="00B66B2D">
      <w:r>
        <w:t>Pesticides- The Kinderhook Lake Study is tracking this,</w:t>
      </w:r>
      <w:r w:rsidR="009456D9">
        <w:t xml:space="preserve"> </w:t>
      </w:r>
      <w:proofErr w:type="spellStart"/>
      <w:r w:rsidR="009456D9">
        <w:t>Procillifor</w:t>
      </w:r>
      <w:proofErr w:type="spellEnd"/>
      <w:r w:rsidR="009456D9">
        <w:t xml:space="preserve"> has been used in the NYS lakes since it was approves in 2017 </w:t>
      </w:r>
      <w:r w:rsidR="00BC2333">
        <w:t>by the</w:t>
      </w:r>
      <w:r w:rsidR="009456D9">
        <w:t xml:space="preserve"> FDA</w:t>
      </w:r>
      <w:r w:rsidR="00AD5ADB">
        <w:t xml:space="preserve">. 32 lakes are currently using it to control weeds. The chemical is active for 2 minutes, just long enough for </w:t>
      </w:r>
      <w:r w:rsidR="00BC2333">
        <w:t>the</w:t>
      </w:r>
      <w:r w:rsidR="00AD5ADB">
        <w:t xml:space="preserve"> weeds to soak it up</w:t>
      </w:r>
      <w:r w:rsidR="004627FC">
        <w:t xml:space="preserve">, then the chemical breaks down into </w:t>
      </w:r>
      <w:proofErr w:type="spellStart"/>
      <w:r w:rsidR="004627FC">
        <w:t>it’s</w:t>
      </w:r>
      <w:proofErr w:type="spellEnd"/>
      <w:r w:rsidR="004627FC">
        <w:t xml:space="preserve"> </w:t>
      </w:r>
      <w:proofErr w:type="spellStart"/>
      <w:r w:rsidR="004627FC">
        <w:t>eco friendly</w:t>
      </w:r>
      <w:proofErr w:type="spellEnd"/>
      <w:r w:rsidR="004627FC">
        <w:t xml:space="preserve"> </w:t>
      </w:r>
      <w:r w:rsidR="007A5C5C">
        <w:t>ingredients</w:t>
      </w:r>
      <w:r w:rsidR="004627FC">
        <w:t>.</w:t>
      </w:r>
      <w:r w:rsidR="007A5C5C">
        <w:t xml:space="preserve"> </w:t>
      </w:r>
      <w:r w:rsidR="008B0C53">
        <w:t>To be used in combination with</w:t>
      </w:r>
      <w:r w:rsidR="007A5C5C">
        <w:t xml:space="preserve"> Copper- a 2 ½ day </w:t>
      </w:r>
      <w:proofErr w:type="spellStart"/>
      <w:r w:rsidR="007A5C5C">
        <w:t>half life</w:t>
      </w:r>
      <w:proofErr w:type="spellEnd"/>
      <w:r w:rsidR="007A5C5C">
        <w:t xml:space="preserve">, </w:t>
      </w:r>
      <w:r w:rsidR="008B0C53">
        <w:t>stops algae blooms from the decomposing plants.</w:t>
      </w:r>
    </w:p>
    <w:p w14:paraId="445966FE" w14:textId="00C221AA" w:rsidR="0058137A" w:rsidRDefault="0058137A">
      <w:r>
        <w:t>A bond act has just been passed for Lake Grants, he would like to join a committee to help identify and write grants for GYLA</w:t>
      </w:r>
      <w:r w:rsidR="008E2751">
        <w:t xml:space="preserve"> in the Chesapeake Bay Watershed Region. </w:t>
      </w:r>
    </w:p>
    <w:p w14:paraId="7BFCE217" w14:textId="77777777" w:rsidR="007A5C5C" w:rsidRDefault="007A5C5C"/>
    <w:p w14:paraId="4C06CBA0" w14:textId="1F5A91AA" w:rsidR="00404342" w:rsidRDefault="00404342">
      <w:pPr>
        <w:rPr>
          <w:b/>
          <w:bCs/>
          <w:sz w:val="24"/>
          <w:szCs w:val="24"/>
        </w:rPr>
      </w:pPr>
      <w:r w:rsidRPr="00AA2BD5">
        <w:rPr>
          <w:b/>
          <w:bCs/>
          <w:sz w:val="24"/>
          <w:szCs w:val="24"/>
        </w:rPr>
        <w:t>Old Business:</w:t>
      </w:r>
    </w:p>
    <w:p w14:paraId="30A5ACE1" w14:textId="039ABA68" w:rsidR="003C3093" w:rsidRPr="00F352CB" w:rsidRDefault="003C3093">
      <w:pPr>
        <w:rPr>
          <w:sz w:val="24"/>
          <w:szCs w:val="24"/>
        </w:rPr>
      </w:pPr>
      <w:r w:rsidRPr="00F352CB">
        <w:rPr>
          <w:sz w:val="24"/>
          <w:szCs w:val="24"/>
        </w:rPr>
        <w:t>Remi</w:t>
      </w:r>
      <w:r w:rsidR="00891212" w:rsidRPr="00F352CB">
        <w:rPr>
          <w:sz w:val="24"/>
          <w:szCs w:val="24"/>
        </w:rPr>
        <w:t>n</w:t>
      </w:r>
      <w:r w:rsidRPr="00F352CB">
        <w:rPr>
          <w:sz w:val="24"/>
          <w:szCs w:val="24"/>
        </w:rPr>
        <w:t>der the GYLA Fireworks will be Saturday August 12</w:t>
      </w:r>
      <w:r w:rsidRPr="00F352CB">
        <w:rPr>
          <w:sz w:val="24"/>
          <w:szCs w:val="24"/>
          <w:vertAlign w:val="superscript"/>
        </w:rPr>
        <w:t>th</w:t>
      </w:r>
      <w:r w:rsidRPr="00F352CB">
        <w:rPr>
          <w:sz w:val="24"/>
          <w:szCs w:val="24"/>
        </w:rPr>
        <w:t>.</w:t>
      </w:r>
    </w:p>
    <w:p w14:paraId="2D4A1167" w14:textId="4FF3A4AE" w:rsidR="00891212" w:rsidRDefault="00891212">
      <w:pPr>
        <w:rPr>
          <w:sz w:val="24"/>
          <w:szCs w:val="24"/>
        </w:rPr>
      </w:pPr>
      <w:r w:rsidRPr="00F352CB">
        <w:rPr>
          <w:sz w:val="24"/>
          <w:szCs w:val="24"/>
        </w:rPr>
        <w:t xml:space="preserve">GYLA September end of season picnic has been </w:t>
      </w:r>
      <w:r w:rsidR="00F352CB" w:rsidRPr="00F352CB">
        <w:rPr>
          <w:sz w:val="24"/>
          <w:szCs w:val="24"/>
        </w:rPr>
        <w:t>well</w:t>
      </w:r>
      <w:r w:rsidRPr="00F352CB">
        <w:rPr>
          <w:sz w:val="24"/>
          <w:szCs w:val="24"/>
        </w:rPr>
        <w:t xml:space="preserve"> attended. Volunteers needed for set up</w:t>
      </w:r>
      <w:r w:rsidR="00AB24DB" w:rsidRPr="00F352CB">
        <w:rPr>
          <w:sz w:val="24"/>
          <w:szCs w:val="24"/>
        </w:rPr>
        <w:t xml:space="preserve">, please let Pete Paffenroth know if you </w:t>
      </w:r>
      <w:r w:rsidR="00F352CB" w:rsidRPr="00F352CB">
        <w:rPr>
          <w:sz w:val="24"/>
          <w:szCs w:val="24"/>
        </w:rPr>
        <w:t>can</w:t>
      </w:r>
      <w:r w:rsidR="00AB24DB" w:rsidRPr="00F352CB">
        <w:rPr>
          <w:sz w:val="24"/>
          <w:szCs w:val="24"/>
        </w:rPr>
        <w:t xml:space="preserve"> help. Picnic date September 16</w:t>
      </w:r>
      <w:r w:rsidR="00AB24DB" w:rsidRPr="00F352CB">
        <w:rPr>
          <w:sz w:val="24"/>
          <w:szCs w:val="24"/>
          <w:vertAlign w:val="superscript"/>
        </w:rPr>
        <w:t>th</w:t>
      </w:r>
      <w:r w:rsidR="00AB24DB" w:rsidRPr="00F352CB">
        <w:rPr>
          <w:sz w:val="24"/>
          <w:szCs w:val="24"/>
        </w:rPr>
        <w:t>, rain date is the 23</w:t>
      </w:r>
      <w:r w:rsidR="00AB24DB" w:rsidRPr="00F352CB">
        <w:rPr>
          <w:sz w:val="24"/>
          <w:szCs w:val="24"/>
          <w:vertAlign w:val="superscript"/>
        </w:rPr>
        <w:t>rd</w:t>
      </w:r>
      <w:r w:rsidR="00AB24DB" w:rsidRPr="00F352CB">
        <w:rPr>
          <w:sz w:val="24"/>
          <w:szCs w:val="24"/>
        </w:rPr>
        <w:t>.</w:t>
      </w:r>
    </w:p>
    <w:p w14:paraId="209AA570" w14:textId="23C3D7F5" w:rsidR="004B69A0" w:rsidRDefault="004B69A0" w:rsidP="004B69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</w:t>
      </w:r>
      <w:r w:rsidRPr="00AA2BD5">
        <w:rPr>
          <w:b/>
          <w:bCs/>
          <w:sz w:val="24"/>
          <w:szCs w:val="24"/>
        </w:rPr>
        <w:t xml:space="preserve"> Business:</w:t>
      </w:r>
    </w:p>
    <w:p w14:paraId="671F3C67" w14:textId="38EC1616" w:rsidR="004B69A0" w:rsidRDefault="005D0F6E" w:rsidP="004B69A0">
      <w:pPr>
        <w:rPr>
          <w:sz w:val="24"/>
          <w:szCs w:val="24"/>
        </w:rPr>
      </w:pPr>
      <w:r w:rsidRPr="00E40E2D">
        <w:rPr>
          <w:sz w:val="24"/>
          <w:szCs w:val="24"/>
        </w:rPr>
        <w:t xml:space="preserve">Nomination Committee to present elections in August, Jeff Edson is the only </w:t>
      </w:r>
      <w:r w:rsidR="00E40E2D">
        <w:rPr>
          <w:sz w:val="24"/>
          <w:szCs w:val="24"/>
        </w:rPr>
        <w:t>n</w:t>
      </w:r>
      <w:r w:rsidRPr="00E40E2D">
        <w:rPr>
          <w:sz w:val="24"/>
          <w:szCs w:val="24"/>
        </w:rPr>
        <w:t>ew person running for Board to fill the spot Ellen Schmi</w:t>
      </w:r>
      <w:r w:rsidR="00E40E2D" w:rsidRPr="00E40E2D">
        <w:rPr>
          <w:sz w:val="24"/>
          <w:szCs w:val="24"/>
        </w:rPr>
        <w:t>dt is leaving.</w:t>
      </w:r>
      <w:r w:rsidR="00E40E2D">
        <w:rPr>
          <w:sz w:val="24"/>
          <w:szCs w:val="24"/>
        </w:rPr>
        <w:t xml:space="preserve"> Jeff spoke about who he is and where he lives and why he wants to help.</w:t>
      </w:r>
    </w:p>
    <w:p w14:paraId="323A21B8" w14:textId="77777777" w:rsidR="00ED189C" w:rsidRDefault="00ED189C" w:rsidP="004B69A0">
      <w:pPr>
        <w:rPr>
          <w:sz w:val="24"/>
          <w:szCs w:val="24"/>
        </w:rPr>
      </w:pPr>
    </w:p>
    <w:p w14:paraId="6DDCFE6A" w14:textId="32DB1DF9" w:rsidR="00ED189C" w:rsidRDefault="00ED189C" w:rsidP="004B69A0">
      <w:pPr>
        <w:rPr>
          <w:sz w:val="24"/>
          <w:szCs w:val="24"/>
        </w:rPr>
      </w:pPr>
      <w:r>
        <w:rPr>
          <w:sz w:val="24"/>
          <w:szCs w:val="24"/>
        </w:rPr>
        <w:t xml:space="preserve">Water Quality Meeting attended by </w:t>
      </w:r>
      <w:r w:rsidR="00FA0511">
        <w:rPr>
          <w:sz w:val="24"/>
          <w:szCs w:val="24"/>
        </w:rPr>
        <w:t xml:space="preserve">Ruth Carlson and </w:t>
      </w:r>
      <w:proofErr w:type="spellStart"/>
      <w:r>
        <w:rPr>
          <w:sz w:val="24"/>
          <w:szCs w:val="24"/>
        </w:rPr>
        <w:t>Peye</w:t>
      </w:r>
      <w:proofErr w:type="spellEnd"/>
      <w:r>
        <w:rPr>
          <w:sz w:val="24"/>
          <w:szCs w:val="24"/>
        </w:rPr>
        <w:t xml:space="preserve"> and Mindy </w:t>
      </w:r>
      <w:r w:rsidR="00FA0511">
        <w:rPr>
          <w:sz w:val="24"/>
          <w:szCs w:val="24"/>
        </w:rPr>
        <w:t>P</w:t>
      </w:r>
      <w:r>
        <w:rPr>
          <w:sz w:val="24"/>
          <w:szCs w:val="24"/>
        </w:rPr>
        <w:t>affenroth</w:t>
      </w:r>
      <w:r w:rsidR="00037DDE">
        <w:rPr>
          <w:sz w:val="24"/>
          <w:szCs w:val="24"/>
        </w:rPr>
        <w:t>. Please see Ruth’s notes below…</w:t>
      </w:r>
    </w:p>
    <w:p w14:paraId="5DB237C9" w14:textId="1157CCC8" w:rsidR="000F2227" w:rsidRDefault="000F2227" w:rsidP="004B69A0">
      <w:pPr>
        <w:rPr>
          <w:sz w:val="24"/>
          <w:szCs w:val="24"/>
        </w:rPr>
      </w:pPr>
      <w:r w:rsidRPr="000F2227">
        <w:rPr>
          <w:sz w:val="24"/>
          <w:szCs w:val="24"/>
        </w:rPr>
        <w:drawing>
          <wp:inline distT="0" distB="0" distL="0" distR="0" wp14:anchorId="7057C85B" wp14:editId="72AE31A2">
            <wp:extent cx="3991532" cy="6211167"/>
            <wp:effectExtent l="0" t="0" r="9525" b="0"/>
            <wp:docPr id="5" name="Picture 5" descr="A paper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aper with writing on i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621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C84D2" w14:textId="77777777" w:rsidR="000F2227" w:rsidRDefault="000F2227" w:rsidP="004B69A0">
      <w:pPr>
        <w:rPr>
          <w:sz w:val="24"/>
          <w:szCs w:val="24"/>
        </w:rPr>
      </w:pPr>
    </w:p>
    <w:p w14:paraId="21C95FFC" w14:textId="269EBCE9" w:rsidR="00D65B1E" w:rsidRDefault="00D65B1E" w:rsidP="004B69A0">
      <w:pPr>
        <w:rPr>
          <w:sz w:val="24"/>
          <w:szCs w:val="24"/>
        </w:rPr>
      </w:pPr>
      <w:r>
        <w:rPr>
          <w:sz w:val="24"/>
          <w:szCs w:val="24"/>
        </w:rPr>
        <w:t xml:space="preserve">Community Foundation- Jeff Katz is the chai of the Community Foundation of Otsego County- they have open applicants for </w:t>
      </w:r>
      <w:r w:rsidR="00B46DEE">
        <w:rPr>
          <w:sz w:val="24"/>
          <w:szCs w:val="24"/>
        </w:rPr>
        <w:t>monie</w:t>
      </w:r>
      <w:r>
        <w:rPr>
          <w:sz w:val="24"/>
          <w:szCs w:val="24"/>
        </w:rPr>
        <w:t>s available t</w:t>
      </w:r>
      <w:r w:rsidR="00B46DEE">
        <w:rPr>
          <w:sz w:val="24"/>
          <w:szCs w:val="24"/>
        </w:rPr>
        <w:t>o</w:t>
      </w:r>
      <w:r>
        <w:rPr>
          <w:sz w:val="24"/>
          <w:szCs w:val="24"/>
        </w:rPr>
        <w:t xml:space="preserve"> the</w:t>
      </w:r>
      <w:r w:rsidR="00B46DEE">
        <w:rPr>
          <w:sz w:val="24"/>
          <w:szCs w:val="24"/>
        </w:rPr>
        <w:t xml:space="preserve"> 501C3 organizations in the community. Brenda to apply on the behalf of GYLA for </w:t>
      </w:r>
      <w:proofErr w:type="spellStart"/>
      <w:r w:rsidR="00B46DEE">
        <w:rPr>
          <w:sz w:val="24"/>
          <w:szCs w:val="24"/>
        </w:rPr>
        <w:t>assistanct</w:t>
      </w:r>
      <w:proofErr w:type="spellEnd"/>
      <w:r w:rsidR="00B46DEE">
        <w:rPr>
          <w:sz w:val="24"/>
          <w:szCs w:val="24"/>
        </w:rPr>
        <w:t xml:space="preserve"> with the</w:t>
      </w:r>
      <w:r w:rsidR="00C75A8D">
        <w:rPr>
          <w:sz w:val="24"/>
          <w:szCs w:val="24"/>
        </w:rPr>
        <w:t xml:space="preserve"> Legal costs of regaining </w:t>
      </w:r>
      <w:proofErr w:type="spellStart"/>
      <w:r w:rsidR="00C75A8D">
        <w:rPr>
          <w:sz w:val="24"/>
          <w:szCs w:val="24"/>
        </w:rPr>
        <w:t>Journey’ss</w:t>
      </w:r>
      <w:proofErr w:type="spellEnd"/>
      <w:r w:rsidR="00C75A8D">
        <w:rPr>
          <w:sz w:val="24"/>
          <w:szCs w:val="24"/>
        </w:rPr>
        <w:t xml:space="preserve"> End.</w:t>
      </w:r>
    </w:p>
    <w:p w14:paraId="577593F2" w14:textId="77777777" w:rsidR="00C75A8D" w:rsidRDefault="00C75A8D" w:rsidP="004B69A0">
      <w:pPr>
        <w:rPr>
          <w:sz w:val="24"/>
          <w:szCs w:val="24"/>
        </w:rPr>
      </w:pPr>
    </w:p>
    <w:p w14:paraId="6DADA032" w14:textId="411463EF" w:rsidR="00C75A8D" w:rsidRDefault="00C75A8D" w:rsidP="004B69A0">
      <w:pPr>
        <w:rPr>
          <w:sz w:val="24"/>
          <w:szCs w:val="24"/>
        </w:rPr>
      </w:pPr>
      <w:r>
        <w:rPr>
          <w:sz w:val="24"/>
          <w:szCs w:val="24"/>
        </w:rPr>
        <w:t>Dry Hydrant Blow out news- Brenda witnesses the blow out on</w:t>
      </w:r>
      <w:r w:rsidR="00C31B5C">
        <w:rPr>
          <w:sz w:val="24"/>
          <w:szCs w:val="24"/>
        </w:rPr>
        <w:t xml:space="preserve"> access #8. The Fire Department was going around and testing the hydrants capabilities, #8 did not pass and must be re</w:t>
      </w:r>
      <w:r w:rsidR="002E4985">
        <w:rPr>
          <w:sz w:val="24"/>
          <w:szCs w:val="24"/>
        </w:rPr>
        <w:t>worked. No other reports on the other 3 dry hydrants of the lake.</w:t>
      </w:r>
    </w:p>
    <w:p w14:paraId="1CE07BDE" w14:textId="003DC598" w:rsidR="00925E4A" w:rsidRDefault="00690B76">
      <w:r>
        <w:t>Carolyn E.</w:t>
      </w:r>
      <w:r w:rsidR="00925E4A">
        <w:t xml:space="preserve"> motioned that the meting </w:t>
      </w:r>
      <w:r w:rsidR="00BE599D">
        <w:t>adjourn</w:t>
      </w:r>
      <w:r w:rsidR="00925E4A">
        <w:t xml:space="preserve"> and </w:t>
      </w:r>
      <w:r>
        <w:t>Pete</w:t>
      </w:r>
      <w:r w:rsidR="00925E4A">
        <w:t xml:space="preserve"> seconded.</w:t>
      </w:r>
    </w:p>
    <w:p w14:paraId="21BB4507" w14:textId="744372C4" w:rsidR="00A54B50" w:rsidRDefault="00925E4A">
      <w:r>
        <w:t>1</w:t>
      </w:r>
      <w:r w:rsidR="00690B76">
        <w:t>0:45</w:t>
      </w:r>
      <w:r w:rsidR="0060086F">
        <w:t>am</w:t>
      </w:r>
      <w:r>
        <w:t xml:space="preserve"> the meeting was </w:t>
      </w:r>
      <w:r w:rsidR="00BE599D">
        <w:t>closed.</w:t>
      </w:r>
    </w:p>
    <w:p w14:paraId="66AAE1AA" w14:textId="77777777" w:rsidR="0060086F" w:rsidRDefault="0060086F"/>
    <w:p w14:paraId="0DD87DA6" w14:textId="7230AD9E" w:rsidR="00BE599D" w:rsidRDefault="00BE599D">
      <w:r>
        <w:t>Respectfully submitted by Brenda Brooks, Secretary.</w:t>
      </w:r>
    </w:p>
    <w:p w14:paraId="7D179BBB" w14:textId="0DBE3DD6" w:rsidR="000F4411" w:rsidRDefault="000F4411"/>
    <w:p w14:paraId="64C0D8D0" w14:textId="554A8053" w:rsidR="007D6D66" w:rsidRDefault="007D6D66"/>
    <w:p w14:paraId="2629C50C" w14:textId="2B792F7B" w:rsidR="007D6D66" w:rsidRDefault="007D6D66"/>
    <w:p w14:paraId="631F5E85" w14:textId="4579F02E" w:rsidR="007D6D66" w:rsidRDefault="007D6D66"/>
    <w:p w14:paraId="71FFE2B5" w14:textId="00A93D55" w:rsidR="007D6D66" w:rsidRDefault="007D6D66"/>
    <w:p w14:paraId="77A297DA" w14:textId="33A88C52" w:rsidR="007D6D66" w:rsidRDefault="007D6D66"/>
    <w:p w14:paraId="641BEA0C" w14:textId="1DEEBA69" w:rsidR="007D6D66" w:rsidRDefault="007D6D66"/>
    <w:p w14:paraId="6A71FEC5" w14:textId="3247C759" w:rsidR="007D6D66" w:rsidRDefault="007D6D66"/>
    <w:p w14:paraId="06B77DDF" w14:textId="77777777" w:rsidR="007D6D66" w:rsidRDefault="007D6D66"/>
    <w:p w14:paraId="03F90286" w14:textId="79A8E863" w:rsidR="007D6D66" w:rsidRDefault="007D6D66"/>
    <w:p w14:paraId="14B537E7" w14:textId="77777777" w:rsidR="00CD700B" w:rsidRDefault="00CD700B"/>
    <w:sectPr w:rsidR="00CD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42"/>
    <w:rsid w:val="000359E9"/>
    <w:rsid w:val="00037DDE"/>
    <w:rsid w:val="00095118"/>
    <w:rsid w:val="000C09EE"/>
    <w:rsid w:val="000C619D"/>
    <w:rsid w:val="000C6F4D"/>
    <w:rsid w:val="000F2227"/>
    <w:rsid w:val="000F4411"/>
    <w:rsid w:val="00117A7B"/>
    <w:rsid w:val="0012000C"/>
    <w:rsid w:val="001553A1"/>
    <w:rsid w:val="00156DE2"/>
    <w:rsid w:val="00172E29"/>
    <w:rsid w:val="001B1ECC"/>
    <w:rsid w:val="001B527A"/>
    <w:rsid w:val="001C2FC3"/>
    <w:rsid w:val="001C420B"/>
    <w:rsid w:val="001D146B"/>
    <w:rsid w:val="002405DD"/>
    <w:rsid w:val="002623AF"/>
    <w:rsid w:val="002E4985"/>
    <w:rsid w:val="002F7FA1"/>
    <w:rsid w:val="00320DE0"/>
    <w:rsid w:val="00333611"/>
    <w:rsid w:val="00355F47"/>
    <w:rsid w:val="00360E1F"/>
    <w:rsid w:val="00392098"/>
    <w:rsid w:val="00392E72"/>
    <w:rsid w:val="003C3093"/>
    <w:rsid w:val="003C6462"/>
    <w:rsid w:val="00404342"/>
    <w:rsid w:val="00407385"/>
    <w:rsid w:val="00414046"/>
    <w:rsid w:val="004627FC"/>
    <w:rsid w:val="00472A48"/>
    <w:rsid w:val="00477618"/>
    <w:rsid w:val="00484F31"/>
    <w:rsid w:val="00490C29"/>
    <w:rsid w:val="004B64A7"/>
    <w:rsid w:val="004B69A0"/>
    <w:rsid w:val="004F6DE5"/>
    <w:rsid w:val="0058137A"/>
    <w:rsid w:val="005848D2"/>
    <w:rsid w:val="005B4E1F"/>
    <w:rsid w:val="005C512A"/>
    <w:rsid w:val="005D0F6E"/>
    <w:rsid w:val="0060086F"/>
    <w:rsid w:val="00623626"/>
    <w:rsid w:val="00656234"/>
    <w:rsid w:val="00681803"/>
    <w:rsid w:val="00690B76"/>
    <w:rsid w:val="006C0DDE"/>
    <w:rsid w:val="006C3939"/>
    <w:rsid w:val="006C6A5E"/>
    <w:rsid w:val="00705D82"/>
    <w:rsid w:val="007229A4"/>
    <w:rsid w:val="00736AE7"/>
    <w:rsid w:val="0075745A"/>
    <w:rsid w:val="00773424"/>
    <w:rsid w:val="00776168"/>
    <w:rsid w:val="007A5C5C"/>
    <w:rsid w:val="007D6D66"/>
    <w:rsid w:val="007F57A1"/>
    <w:rsid w:val="00801509"/>
    <w:rsid w:val="00883D10"/>
    <w:rsid w:val="00891212"/>
    <w:rsid w:val="00893535"/>
    <w:rsid w:val="008B0C53"/>
    <w:rsid w:val="008E0DBE"/>
    <w:rsid w:val="008E2751"/>
    <w:rsid w:val="008E338A"/>
    <w:rsid w:val="008E35E8"/>
    <w:rsid w:val="00902100"/>
    <w:rsid w:val="00925E4A"/>
    <w:rsid w:val="00935C72"/>
    <w:rsid w:val="009456D9"/>
    <w:rsid w:val="00964FB8"/>
    <w:rsid w:val="009773DF"/>
    <w:rsid w:val="009B15DD"/>
    <w:rsid w:val="009B1641"/>
    <w:rsid w:val="009C5228"/>
    <w:rsid w:val="009D37BB"/>
    <w:rsid w:val="009E0A07"/>
    <w:rsid w:val="009F1238"/>
    <w:rsid w:val="00A12850"/>
    <w:rsid w:val="00A54B50"/>
    <w:rsid w:val="00A63B0C"/>
    <w:rsid w:val="00A72B95"/>
    <w:rsid w:val="00A73AC1"/>
    <w:rsid w:val="00AA2BD5"/>
    <w:rsid w:val="00AB24DB"/>
    <w:rsid w:val="00AB4142"/>
    <w:rsid w:val="00AD5ADB"/>
    <w:rsid w:val="00AE74F3"/>
    <w:rsid w:val="00B116E6"/>
    <w:rsid w:val="00B203C4"/>
    <w:rsid w:val="00B46DEE"/>
    <w:rsid w:val="00B573A0"/>
    <w:rsid w:val="00B66B2D"/>
    <w:rsid w:val="00B7436B"/>
    <w:rsid w:val="00BC2333"/>
    <w:rsid w:val="00BE599D"/>
    <w:rsid w:val="00C149C4"/>
    <w:rsid w:val="00C16A88"/>
    <w:rsid w:val="00C31B5C"/>
    <w:rsid w:val="00C51BF7"/>
    <w:rsid w:val="00C73429"/>
    <w:rsid w:val="00C75A8D"/>
    <w:rsid w:val="00C818B5"/>
    <w:rsid w:val="00C953E7"/>
    <w:rsid w:val="00CA3BFA"/>
    <w:rsid w:val="00CD700B"/>
    <w:rsid w:val="00D65B1E"/>
    <w:rsid w:val="00D67858"/>
    <w:rsid w:val="00D76E77"/>
    <w:rsid w:val="00D77D0D"/>
    <w:rsid w:val="00E0071C"/>
    <w:rsid w:val="00E03C56"/>
    <w:rsid w:val="00E27729"/>
    <w:rsid w:val="00E35526"/>
    <w:rsid w:val="00E40E2D"/>
    <w:rsid w:val="00E44B3E"/>
    <w:rsid w:val="00E84C66"/>
    <w:rsid w:val="00E90FE5"/>
    <w:rsid w:val="00EA24EA"/>
    <w:rsid w:val="00EA538F"/>
    <w:rsid w:val="00EA59BB"/>
    <w:rsid w:val="00ED189C"/>
    <w:rsid w:val="00EF11E8"/>
    <w:rsid w:val="00F12222"/>
    <w:rsid w:val="00F352CB"/>
    <w:rsid w:val="00F36709"/>
    <w:rsid w:val="00F631EC"/>
    <w:rsid w:val="00F756C4"/>
    <w:rsid w:val="00FA0511"/>
    <w:rsid w:val="00FB54CC"/>
    <w:rsid w:val="00FB78CB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461E"/>
  <w15:chartTrackingRefBased/>
  <w15:docId w15:val="{84AD1C2B-2605-4F32-963D-1EEEE8C1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Oneonta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Brenda</dc:creator>
  <cp:keywords/>
  <dc:description/>
  <cp:lastModifiedBy>Brooks, Brenda</cp:lastModifiedBy>
  <cp:revision>54</cp:revision>
  <dcterms:created xsi:type="dcterms:W3CDTF">2023-08-14T17:50:00Z</dcterms:created>
  <dcterms:modified xsi:type="dcterms:W3CDTF">2023-08-14T18:39:00Z</dcterms:modified>
</cp:coreProperties>
</file>